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第二轮北京市生态环境保护督察</w:t>
      </w:r>
    </w:p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整改情况公示表</w:t>
      </w:r>
    </w:p>
    <w:p w:rsidR="00EF3A17" w:rsidRDefault="00EF3A17" w:rsidP="00EF3A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224"/>
        <w:gridCol w:w="5217"/>
      </w:tblGrid>
      <w:tr w:rsidR="00EF3A17" w:rsidTr="00782984">
        <w:trPr>
          <w:trHeight w:val="593"/>
          <w:jc w:val="center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整改任务</w:t>
            </w:r>
          </w:p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任务编号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0F1250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  <w:color w:val="595959"/>
                <w:kern w:val="0"/>
                <w:sz w:val="24"/>
                <w:lang w:val="e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整改方案第</w:t>
            </w:r>
            <w:r w:rsidR="00AF7F14">
              <w:rPr>
                <w:rFonts w:ascii="黑体" w:eastAsia="黑体" w:hAnsi="黑体" w:cs="黑体" w:hint="eastAsia"/>
                <w:sz w:val="24"/>
              </w:rPr>
              <w:t>2</w:t>
            </w:r>
            <w:r w:rsidR="000F1250">
              <w:rPr>
                <w:rFonts w:ascii="黑体" w:eastAsia="黑体" w:hAnsi="黑体" w:cs="黑体" w:hint="eastAsia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</w:rPr>
              <w:t>项</w:t>
            </w:r>
          </w:p>
        </w:tc>
      </w:tr>
      <w:tr w:rsidR="00EF3A17" w:rsidTr="00782984">
        <w:trPr>
          <w:trHeight w:val="593"/>
          <w:jc w:val="center"/>
        </w:trPr>
        <w:tc>
          <w:tcPr>
            <w:tcW w:w="2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问题概述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C01B51" w:rsidRDefault="00C01B51" w:rsidP="00C01B51">
            <w:pPr>
              <w:overflowPunct w:val="0"/>
              <w:topLinePunct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C01B51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督察组还发现区管河道横街子沟暗涵内存在31处私接排污口，大量污水进入镇海寺公园。经检测，该河道暗涵内水质氨氮、总氮、总磷浓度分别超功能水体标准的8.7倍、9.2倍、3.5倍。</w:t>
            </w:r>
          </w:p>
        </w:tc>
      </w:tr>
      <w:tr w:rsidR="008F090B" w:rsidTr="008F090B">
        <w:trPr>
          <w:trHeight w:val="701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责任单位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6E2C83" w:rsidRDefault="00EE3E43" w:rsidP="00EE3E43">
            <w:pPr>
              <w:overflowPunct w:val="0"/>
              <w:topLinePunct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EE3E4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区生态环境局、十八里店乡</w:t>
            </w:r>
            <w:r w:rsidRPr="00EE3E4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EE3E4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小红门乡</w:t>
            </w:r>
            <w:r w:rsidRPr="00EE3E4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EE3E4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市排水集团</w:t>
            </w:r>
          </w:p>
        </w:tc>
      </w:tr>
      <w:tr w:rsidR="008F090B" w:rsidTr="00782984">
        <w:trPr>
          <w:trHeight w:val="843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整改目标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C01B51" w:rsidRDefault="00C01B51" w:rsidP="00C01B51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C01B51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开展横街子沟流域内污水溯源，阻止污水入河，改善河道水环境。</w:t>
            </w:r>
          </w:p>
        </w:tc>
      </w:tr>
      <w:tr w:rsidR="008F090B" w:rsidTr="00782984">
        <w:trPr>
          <w:trHeight w:val="19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整改措施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01B51" w:rsidRPr="00A11325" w:rsidRDefault="00C01B51" w:rsidP="00A11325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11325">
              <w:rPr>
                <w:rFonts w:ascii="仿宋_GB2312" w:eastAsia="仿宋_GB2312" w:hAnsi="仿宋_GB2312" w:cs="仿宋_GB2312"/>
                <w:sz w:val="24"/>
              </w:rPr>
              <w:t>（一）采取临时处置措施。</w:t>
            </w:r>
            <w:r w:rsidRPr="00A11325">
              <w:rPr>
                <w:rFonts w:ascii="仿宋_GB2312" w:eastAsia="仿宋_GB2312" w:hAnsi="仿宋_GB2312" w:cs="仿宋_GB2312" w:hint="eastAsia"/>
                <w:sz w:val="24"/>
              </w:rPr>
              <w:t>整治完成前</w:t>
            </w:r>
            <w:r w:rsidRPr="00A11325">
              <w:rPr>
                <w:rFonts w:ascii="仿宋_GB2312" w:eastAsia="仿宋_GB2312" w:hAnsi="仿宋_GB2312" w:cs="仿宋_GB2312"/>
                <w:sz w:val="24"/>
              </w:rPr>
              <w:t>，采取临时措施，对入河污水进行抽排，阻止污水直接排入横街子沟。</w:t>
            </w:r>
          </w:p>
          <w:p w:rsidR="00C01B51" w:rsidRPr="00A11325" w:rsidRDefault="00C01B51" w:rsidP="00A11325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11325">
              <w:rPr>
                <w:rFonts w:ascii="仿宋_GB2312" w:eastAsia="仿宋_GB2312" w:hAnsi="仿宋_GB2312" w:cs="仿宋_GB2312"/>
                <w:sz w:val="24"/>
              </w:rPr>
              <w:t>（二）研究工程措施治理。开展横街子沟流域内污水溯源，研究整改措施，2025年完成治理任务。</w:t>
            </w:r>
          </w:p>
          <w:p w:rsidR="008F090B" w:rsidRPr="00A11325" w:rsidRDefault="00C01B51" w:rsidP="00A11325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11325">
              <w:rPr>
                <w:rFonts w:ascii="仿宋_GB2312" w:eastAsia="仿宋_GB2312" w:hAnsi="仿宋_GB2312" w:cs="仿宋_GB2312"/>
                <w:sz w:val="24"/>
              </w:rPr>
              <w:t>（三）加快周边管线建设</w:t>
            </w:r>
            <w:r w:rsidRPr="00A11325">
              <w:rPr>
                <w:rFonts w:ascii="仿宋_GB2312" w:eastAsia="仿宋_GB2312" w:hAnsi="仿宋_GB2312" w:cs="仿宋_GB2312" w:hint="eastAsia"/>
                <w:sz w:val="24"/>
              </w:rPr>
              <w:t>和排水</w:t>
            </w:r>
            <w:r w:rsidRPr="00A11325">
              <w:rPr>
                <w:rFonts w:ascii="仿宋_GB2312" w:eastAsia="仿宋_GB2312" w:hAnsi="仿宋_GB2312" w:cs="仿宋_GB2312"/>
                <w:sz w:val="24"/>
              </w:rPr>
              <w:t>监督检查。加快推进横街子沟流域内污水管线建设，进一步完善基础设施。利用河长制工作机制，举一反三，进一步增加巡查、检查力度，规范排水行为。</w:t>
            </w:r>
          </w:p>
        </w:tc>
      </w:tr>
      <w:tr w:rsidR="002A4E69" w:rsidTr="00782984">
        <w:trPr>
          <w:trHeight w:val="2493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4E69" w:rsidRDefault="002A4E69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整改主要工作</w:t>
            </w:r>
          </w:p>
          <w:p w:rsidR="002A4E69" w:rsidRDefault="002A4E69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及成效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01B51" w:rsidRPr="00C01B51" w:rsidRDefault="007D039A" w:rsidP="00AC1147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区水</w:t>
            </w:r>
            <w:proofErr w:type="gramStart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局牵头，小红门乡配合，已完成横街子沟暗涵污水溯源和治理，对入暗涵的污水进行源头治理，并自2025 年6月起对横街</w:t>
            </w:r>
            <w:proofErr w:type="gramStart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子沟四环路</w:t>
            </w:r>
            <w:proofErr w:type="gramEnd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以下段补充再生水(补水量约1.9万吨/日)，暗涵水质得到改善。经2025年9月4日区生态环境</w:t>
            </w:r>
            <w:r w:rsidR="00AC1147">
              <w:rPr>
                <w:rFonts w:ascii="仿宋_GB2312" w:eastAsia="仿宋_GB2312" w:hAnsi="仿宋_GB2312" w:cs="仿宋_GB2312" w:hint="eastAsia"/>
                <w:sz w:val="24"/>
              </w:rPr>
              <w:t>监测中心采样检测</w:t>
            </w:r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 w:rsidR="00AC1147">
              <w:rPr>
                <w:rFonts w:ascii="仿宋_GB2312" w:eastAsia="仿宋_GB2312" w:hAnsi="仿宋_GB2312" w:cs="仿宋_GB2312" w:hint="eastAsia"/>
                <w:sz w:val="24"/>
              </w:rPr>
              <w:t>横街子沟</w:t>
            </w:r>
            <w:proofErr w:type="gramStart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博大路</w:t>
            </w:r>
            <w:proofErr w:type="gramEnd"/>
            <w:r w:rsidRPr="007D039A">
              <w:rPr>
                <w:rFonts w:ascii="仿宋_GB2312" w:eastAsia="仿宋_GB2312" w:hAnsi="仿宋_GB2312" w:cs="仿宋_GB2312" w:hint="eastAsia"/>
                <w:sz w:val="24"/>
              </w:rPr>
              <w:t>暗涵出口处氨氮、总磷已达标，总氮浓度较督察发现问题时降低了64%，水质改善明显（因补水为再生水，总氮高）。</w:t>
            </w:r>
            <w:r w:rsidR="00C5074F">
              <w:rPr>
                <w:rFonts w:ascii="仿宋_GB2312" w:eastAsia="仿宋_GB2312" w:hAnsi="仿宋_GB2312" w:cs="仿宋_GB2312" w:hint="eastAsia"/>
                <w:sz w:val="24"/>
              </w:rPr>
              <w:t>今后，将继续发挥河</w:t>
            </w:r>
            <w:proofErr w:type="gramStart"/>
            <w:r w:rsidR="00C5074F">
              <w:rPr>
                <w:rFonts w:ascii="仿宋_GB2312" w:eastAsia="仿宋_GB2312" w:hAnsi="仿宋_GB2312" w:cs="仿宋_GB2312" w:hint="eastAsia"/>
                <w:sz w:val="24"/>
              </w:rPr>
              <w:t>长制作</w:t>
            </w:r>
            <w:proofErr w:type="gramEnd"/>
            <w:r w:rsidR="00C5074F">
              <w:rPr>
                <w:rFonts w:ascii="仿宋_GB2312" w:eastAsia="仿宋_GB2312" w:hAnsi="仿宋_GB2312" w:cs="仿宋_GB2312" w:hint="eastAsia"/>
                <w:sz w:val="24"/>
              </w:rPr>
              <w:t>用，加强长效管理。</w:t>
            </w:r>
            <w:bookmarkStart w:id="0" w:name="_GoBack"/>
            <w:bookmarkEnd w:id="0"/>
          </w:p>
        </w:tc>
      </w:tr>
      <w:tr w:rsidR="008F090B" w:rsidTr="00644022">
        <w:trPr>
          <w:trHeight w:val="687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整改时间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216D83" w:rsidRDefault="008F090B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216D83">
              <w:rPr>
                <w:rFonts w:ascii="Times New Roman" w:eastAsia="仿宋_GB2312" w:hAnsi="Times New Roman"/>
                <w:sz w:val="24"/>
              </w:rPr>
              <w:t>立行立改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Pr="00216D83">
              <w:rPr>
                <w:rFonts w:ascii="Times New Roman" w:eastAsia="仿宋_GB2312" w:hAnsi="Times New Roman"/>
                <w:sz w:val="24"/>
              </w:rPr>
              <w:t>长期坚持</w:t>
            </w:r>
          </w:p>
        </w:tc>
      </w:tr>
      <w:tr w:rsidR="008F090B" w:rsidTr="00644022">
        <w:trPr>
          <w:trHeight w:val="972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社会监督联系人及电话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216D83" w:rsidRDefault="00644022" w:rsidP="00644022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罗霄雨</w:t>
            </w:r>
            <w:r w:rsidR="008F090B" w:rsidRPr="00216D83">
              <w:rPr>
                <w:rFonts w:ascii="Times New Roman" w:eastAsia="仿宋_GB2312" w:hAnsi="Times New Roman" w:hint="eastAsia"/>
                <w:sz w:val="24"/>
              </w:rPr>
              <w:t xml:space="preserve">  8597</w:t>
            </w:r>
            <w:r>
              <w:rPr>
                <w:rFonts w:ascii="Times New Roman" w:eastAsia="仿宋_GB2312" w:hAnsi="Times New Roman" w:hint="eastAsia"/>
                <w:sz w:val="24"/>
              </w:rPr>
              <w:t>1165</w:t>
            </w:r>
          </w:p>
        </w:tc>
      </w:tr>
    </w:tbl>
    <w:p w:rsidR="00E254C7" w:rsidRPr="00EF3A17" w:rsidRDefault="00E254C7" w:rsidP="00847051">
      <w:pPr>
        <w:jc w:val="left"/>
      </w:pPr>
    </w:p>
    <w:sectPr w:rsidR="00E254C7" w:rsidRPr="00EF3A17" w:rsidSect="00847051">
      <w:footerReference w:type="default" r:id="rId7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B7" w:rsidRDefault="00C25EB7">
      <w:r>
        <w:separator/>
      </w:r>
    </w:p>
  </w:endnote>
  <w:endnote w:type="continuationSeparator" w:id="0">
    <w:p w:rsidR="00C25EB7" w:rsidRDefault="00C2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AC1147" w:rsidRPr="00AC1147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AC1147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B7" w:rsidRDefault="00C25EB7">
      <w:r>
        <w:separator/>
      </w:r>
    </w:p>
  </w:footnote>
  <w:footnote w:type="continuationSeparator" w:id="0">
    <w:p w:rsidR="00C25EB7" w:rsidRDefault="00C2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0E3F57"/>
    <w:rsid w:val="000F1250"/>
    <w:rsid w:val="00216D83"/>
    <w:rsid w:val="002A09C5"/>
    <w:rsid w:val="002A4E69"/>
    <w:rsid w:val="002F7053"/>
    <w:rsid w:val="005047FF"/>
    <w:rsid w:val="00587D79"/>
    <w:rsid w:val="00644022"/>
    <w:rsid w:val="00785299"/>
    <w:rsid w:val="007A445C"/>
    <w:rsid w:val="007D039A"/>
    <w:rsid w:val="00814E9C"/>
    <w:rsid w:val="00847051"/>
    <w:rsid w:val="008F090B"/>
    <w:rsid w:val="00A11325"/>
    <w:rsid w:val="00AC1147"/>
    <w:rsid w:val="00AF7F14"/>
    <w:rsid w:val="00BF4328"/>
    <w:rsid w:val="00C01B51"/>
    <w:rsid w:val="00C02333"/>
    <w:rsid w:val="00C25EB7"/>
    <w:rsid w:val="00C5074F"/>
    <w:rsid w:val="00E254C7"/>
    <w:rsid w:val="00EA173D"/>
    <w:rsid w:val="00EE3E43"/>
    <w:rsid w:val="00E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14</cp:revision>
  <cp:lastPrinted>2024-01-25T01:16:00Z</cp:lastPrinted>
  <dcterms:created xsi:type="dcterms:W3CDTF">2024-01-25T01:26:00Z</dcterms:created>
  <dcterms:modified xsi:type="dcterms:W3CDTF">2025-10-22T12:12:00Z</dcterms:modified>
</cp:coreProperties>
</file>