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0DD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朝阳区关于促进高质量充分就业的</w:t>
      </w:r>
    </w:p>
    <w:p w14:paraId="36F2AF4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实施意见（征求意见稿）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的起草说明</w:t>
      </w:r>
    </w:p>
    <w:p w14:paraId="584568DB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9E0F7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一、起草背景及过程</w:t>
      </w:r>
    </w:p>
    <w:p w14:paraId="02A6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党的二十大和二十届二中、三中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、四中</w:t>
      </w:r>
      <w:r>
        <w:rPr>
          <w:rFonts w:hint="eastAsia" w:ascii="仿宋_GB2312" w:hAnsi="仿宋_GB2312" w:eastAsia="仿宋_GB2312" w:cs="仿宋_GB2312"/>
          <w:sz w:val="32"/>
          <w:szCs w:val="32"/>
        </w:rPr>
        <w:t>全会精神，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加大保障和改善民生力度，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推动落实高质量充分就业工作，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《中共中央、国务院关于实施就业优先战略促进高质量充分就业的意见》《中共北京市委、北京市人民政府关于促进高质量充分就业的实施意见》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经过充分调研、深入研讨和多次修改，在结合我区实际的基础上，充分征求多方意见，形成初稿。</w:t>
      </w:r>
    </w:p>
    <w:p w14:paraId="41A1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二、起草文件的主要考虑</w:t>
      </w:r>
    </w:p>
    <w:p w14:paraId="2AA5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一是落实上级部署要求，分别从实施就业优先战略、强化职业能力建设、强化重点群体就业支持、多措并举开发就业岗位、健全就业公共服务体系、加强劳动者就业权益保障、加强组织保障等方面细化工作举措。</w:t>
      </w:r>
    </w:p>
    <w:p w14:paraId="6DCA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二是出工作前瞻性和协同性，结合研究谋划“十五五”规划，着眼未来一段时期就业工作的目标任务，促进就业与财政、产业、投资、消费等政策协同发力，做好政策和工作衔接。</w:t>
      </w:r>
    </w:p>
    <w:p w14:paraId="2EB59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三是是紧密结合区域实际，全面落实市委“四个走在前”的要求，加快“1234”发展战略实施和“五宜”朝阳建设，创新就业促进特色政策举措，推动区域高质量充分就业格局持续巩固。</w:t>
      </w:r>
    </w:p>
    <w:p w14:paraId="0B44C42A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三、主要内容说明</w:t>
      </w:r>
    </w:p>
    <w:p w14:paraId="53E3CB84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全文共有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方面25条内容，包括总体要求、实施就业优先战略、强化职业能力建设、强化重点群体就业支持、多措并举开发就业岗位、健全就业公共服务体系、加强劳动者就业权益保障、组织保障，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主要内容如下：</w:t>
      </w:r>
    </w:p>
    <w:p w14:paraId="137545E8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一）总体要求。以习近平新时代中国特色社会主义思想为指导，深入贯彻党的二十大和二十届二中、三中、四中全会精神，加大保障和改善民生力度，为区域高质量发展和首都率先基本实现社会主义现代化提供支撑。</w:t>
      </w:r>
    </w:p>
    <w:p w14:paraId="44973D4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（二）实施就业优先战略，建设就业友好型城市。包括突出就业优先导向、构建就业友好型发展方式、培育产业带动就业增长极、提升就业领域治理能力。</w:t>
      </w:r>
    </w:p>
    <w:p w14:paraId="3B63F711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（三）强化职业能力建设，缓解结构性就业矛盾。包括促进教育与就业协同联动、健全终身职业技能培训制度、畅通技能人才发展通道、强化技能人才服务支持。</w:t>
      </w:r>
    </w:p>
    <w:p w14:paraId="7D98C93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（四）强化重点群体就业支持，激发就业活力。包括促进高校毕业生等青年就业，强化青年人才引育留用，统筹推进退役军人、妇女、残疾人等群体就业，强化困难人员就业帮扶和兜底保障。</w:t>
      </w:r>
    </w:p>
    <w:p w14:paraId="2B1332CF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（五）多措并举开发就业岗位，拓宽就业空间。包括支持市场主体稳岗扩岗、培育开发就业新领域新岗位、发挥创业带动就业倍增效应、支持灵活就业和新就业形态健康发展。</w:t>
      </w:r>
    </w:p>
    <w:p w14:paraId="6C6ED9B1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（六）健全就业公共服务体系，扩大就业服务供给。包括优化就业公共服务机制、提升就业公共服务效能、推动行业发展扩大服务供给。</w:t>
      </w:r>
    </w:p>
    <w:p w14:paraId="1078F080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（七）加强劳动者就业权益保障，营造良好就业生态。包括保障平等就业权利、促进劳动报酬合理增长、维护劳动关系和谐稳定。</w:t>
      </w:r>
    </w:p>
    <w:p w14:paraId="3EFDF75D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（八）组织保障，包括强化责任落实、加强考核评价、加强宣传引导。</w:t>
      </w:r>
    </w:p>
    <w:p w14:paraId="71B49CAB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四、其他需要说明的问题</w:t>
      </w:r>
    </w:p>
    <w:p w14:paraId="7981AF4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无</w:t>
      </w:r>
    </w:p>
    <w:p w14:paraId="057701D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174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779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779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E4907"/>
    <w:rsid w:val="4BCB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jc w:val="center"/>
    </w:pPr>
    <w:rPr>
      <w:sz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1139</Characters>
  <Lines>0</Lines>
  <Paragraphs>0</Paragraphs>
  <TotalTime>0</TotalTime>
  <ScaleCrop>false</ScaleCrop>
  <LinksUpToDate>false</LinksUpToDate>
  <CharactersWithSpaces>1139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2025-11-05T02:30:00Z</dcterms:created>
  <dc:creator>Administrator</dc:creator>
  <cp:lastModifiedBy>阡小陌</cp:lastModifiedBy>
  <dcterms:modified xsi:type="dcterms:W3CDTF">2025-11-05T10:02:16Z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eyJoZGlkIjoiMjkwYzM3ZWUzZjM4MGJkNzcwMzJiYjk5NjFlODg0Y2EiLCJ1c2VySWQiOiI3NjUxMjgyNTEifQ==</vt:lpwstr>
  </property>
  <property fmtid="{D5CDD505-2E9C-101B-9397-08002B2CF9AE}" pid="4" name="ICV">
    <vt:lpwstr>B5F047131CB24725B8C34C54040C5E1C_12</vt:lpwstr>
  </property>
</Properties>
</file>